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2270"/>
        <w:gridCol w:w="8935"/>
      </w:tblGrid>
      <w:tr w:rsidR="00C61FCB" w:rsidTr="00C61FCB">
        <w:trPr>
          <w:trHeight w:val="1951"/>
        </w:trPr>
        <w:tc>
          <w:tcPr>
            <w:tcW w:w="2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FCB" w:rsidRDefault="00C61FCB" w:rsidP="00167408">
            <w:pPr>
              <w:spacing w:after="0" w:line="240" w:lineRule="auto"/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333500" cy="1114425"/>
                  <wp:effectExtent l="19050" t="0" r="0" b="0"/>
                  <wp:docPr id="1" name="Resim 1" descr="2272129_810x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2272129_810x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T.C.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SAĞLIK BAKANLIĞI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AMASYA İL SAĞLIK MÜDÜRLÜĞÜ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215868"/>
                <w:sz w:val="28"/>
                <w:szCs w:val="28"/>
              </w:rPr>
            </w:pPr>
            <w:r>
              <w:rPr>
                <w:rFonts w:ascii="Cambria" w:hAnsi="Cambria" w:cs="Arial"/>
                <w:b/>
                <w:color w:val="215868"/>
                <w:sz w:val="28"/>
                <w:szCs w:val="28"/>
              </w:rPr>
              <w:t>GÜMÜŞHACIKÖY DEVLET HASTANESİ</w:t>
            </w:r>
          </w:p>
          <w:p w:rsidR="00C61FCB" w:rsidRDefault="00C61FCB" w:rsidP="001674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KAN TRANSFÜZYON KOMİTESİ</w:t>
            </w:r>
          </w:p>
        </w:tc>
      </w:tr>
    </w:tbl>
    <w:p w:rsidR="00C3697F" w:rsidRDefault="00C3697F" w:rsidP="00372321"/>
    <w:p w:rsidR="00CD37DD" w:rsidRDefault="006373BA" w:rsidP="002359C4">
      <w:pPr>
        <w:ind w:firstLine="708"/>
      </w:pPr>
      <w:r>
        <w:t xml:space="preserve">Tıbbi Hizmetler Yöneticisi- </w:t>
      </w:r>
      <w:r w:rsidR="00152231">
        <w:t>Uz.Dr.Mümin SARIKULAK</w:t>
      </w:r>
    </w:p>
    <w:p w:rsidR="00185530" w:rsidRDefault="00185530" w:rsidP="00185530">
      <w:r>
        <w:tab/>
        <w:t xml:space="preserve">Hastane Müdür Yardımcısı Melek ABLAKOĞLU </w:t>
      </w:r>
    </w:p>
    <w:p w:rsidR="002C43A6" w:rsidRDefault="002C43A6" w:rsidP="002C43A6">
      <w:pPr>
        <w:ind w:firstLine="708"/>
      </w:pPr>
      <w:r>
        <w:t>Kalite Yönetim Direktörü- Ferdi AKGÜL</w:t>
      </w:r>
    </w:p>
    <w:p w:rsidR="00930031" w:rsidRDefault="00930031" w:rsidP="002C43A6">
      <w:pPr>
        <w:ind w:firstLine="708"/>
      </w:pPr>
      <w:r>
        <w:t>Kalite Birim Sorumlusu-Emrah ALIŞ</w:t>
      </w:r>
    </w:p>
    <w:p w:rsidR="0015248E" w:rsidRDefault="002C43A6" w:rsidP="002359C4">
      <w:pPr>
        <w:ind w:firstLine="708"/>
      </w:pPr>
      <w:r>
        <w:t>Bölüm Kalite Sorumlusu-</w:t>
      </w:r>
      <w:proofErr w:type="spellStart"/>
      <w:r w:rsidR="00B667F2">
        <w:t>Uzm</w:t>
      </w:r>
      <w:proofErr w:type="spellEnd"/>
      <w:r w:rsidR="00B667F2">
        <w:t>.</w:t>
      </w:r>
      <w:proofErr w:type="spellStart"/>
      <w:r w:rsidR="00B667F2">
        <w:t>Dr.Muhammet</w:t>
      </w:r>
      <w:proofErr w:type="spellEnd"/>
      <w:r w:rsidR="00B667F2">
        <w:t xml:space="preserve"> GAZİ</w:t>
      </w:r>
    </w:p>
    <w:p w:rsidR="00D34360" w:rsidRDefault="00152231" w:rsidP="002359C4">
      <w:pPr>
        <w:ind w:firstLine="708"/>
      </w:pPr>
      <w:bookmarkStart w:id="0" w:name="_GoBack"/>
      <w:bookmarkEnd w:id="0"/>
      <w:proofErr w:type="spellStart"/>
      <w:r>
        <w:t>Enf</w:t>
      </w:r>
      <w:proofErr w:type="spellEnd"/>
      <w:r>
        <w:t>.</w:t>
      </w:r>
      <w:proofErr w:type="spellStart"/>
      <w:r>
        <w:t>Kontr</w:t>
      </w:r>
      <w:proofErr w:type="spellEnd"/>
      <w:r>
        <w:t>.</w:t>
      </w:r>
      <w:proofErr w:type="spellStart"/>
      <w:r>
        <w:t>Hemş</w:t>
      </w:r>
      <w:proofErr w:type="spellEnd"/>
      <w:r>
        <w:t>.Tülay İLERİ</w:t>
      </w:r>
    </w:p>
    <w:p w:rsidR="00A52C7A" w:rsidRDefault="00B667F2" w:rsidP="002359C4">
      <w:pPr>
        <w:ind w:firstLine="708"/>
      </w:pPr>
      <w:r>
        <w:t xml:space="preserve">Transfüzyon Tıbbi Hizmetler </w:t>
      </w:r>
      <w:proofErr w:type="spellStart"/>
      <w:r>
        <w:t>Sorm</w:t>
      </w:r>
      <w:proofErr w:type="spellEnd"/>
      <w:r>
        <w:t>.-Nurettin UYSAL</w:t>
      </w:r>
    </w:p>
    <w:p w:rsidR="002C43A6" w:rsidRDefault="002C43A6" w:rsidP="002359C4">
      <w:pPr>
        <w:ind w:firstLine="708"/>
      </w:pPr>
    </w:p>
    <w:p w:rsidR="002C43A6" w:rsidRDefault="002C43A6" w:rsidP="002359C4">
      <w:pPr>
        <w:ind w:firstLine="708"/>
      </w:pPr>
    </w:p>
    <w:p w:rsidR="00D34360" w:rsidRDefault="00D34360" w:rsidP="00372321"/>
    <w:p w:rsidR="00152231" w:rsidRDefault="00152231" w:rsidP="00372321"/>
    <w:sectPr w:rsidR="00152231" w:rsidSect="002359C4">
      <w:pgSz w:w="11906" w:h="16838"/>
      <w:pgMar w:top="709" w:right="424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120B"/>
    <w:rsid w:val="00110788"/>
    <w:rsid w:val="00152231"/>
    <w:rsid w:val="0015248E"/>
    <w:rsid w:val="00185530"/>
    <w:rsid w:val="00212B5B"/>
    <w:rsid w:val="002359C4"/>
    <w:rsid w:val="002C43A6"/>
    <w:rsid w:val="00372321"/>
    <w:rsid w:val="003D0541"/>
    <w:rsid w:val="003D4F54"/>
    <w:rsid w:val="00554A9E"/>
    <w:rsid w:val="005E19D3"/>
    <w:rsid w:val="006373BA"/>
    <w:rsid w:val="006B7445"/>
    <w:rsid w:val="006F354F"/>
    <w:rsid w:val="0076120B"/>
    <w:rsid w:val="007F1EF6"/>
    <w:rsid w:val="00877C10"/>
    <w:rsid w:val="00930031"/>
    <w:rsid w:val="00A52C7A"/>
    <w:rsid w:val="00B667F2"/>
    <w:rsid w:val="00BE0F2C"/>
    <w:rsid w:val="00C3697F"/>
    <w:rsid w:val="00C61FCB"/>
    <w:rsid w:val="00C656BF"/>
    <w:rsid w:val="00C664E7"/>
    <w:rsid w:val="00D34360"/>
    <w:rsid w:val="00DD46DC"/>
    <w:rsid w:val="00E26617"/>
    <w:rsid w:val="00F03539"/>
    <w:rsid w:val="00F1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359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1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F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</dc:creator>
  <cp:keywords/>
  <dc:description/>
  <cp:lastModifiedBy>Kalıte</cp:lastModifiedBy>
  <cp:revision>10</cp:revision>
  <cp:lastPrinted>2016-03-21T07:25:00Z</cp:lastPrinted>
  <dcterms:created xsi:type="dcterms:W3CDTF">2016-03-21T07:25:00Z</dcterms:created>
  <dcterms:modified xsi:type="dcterms:W3CDTF">2022-02-02T08:20:00Z</dcterms:modified>
</cp:coreProperties>
</file>